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3A6" w:rsidRDefault="00B473A6">
      <w:bookmarkStart w:id="0" w:name="_GoBack"/>
      <w:bookmarkEnd w:id="0"/>
    </w:p>
    <w:p w:rsidR="00EB6647" w:rsidRPr="00C051C0" w:rsidRDefault="00EB6647" w:rsidP="00EB6647">
      <w:pPr>
        <w:spacing w:after="120"/>
        <w:rPr>
          <w:rFonts w:ascii="Calibri" w:hAnsi="Calibri" w:cs="Calibri"/>
          <w:lang w:val="el-GR"/>
        </w:rPr>
      </w:pPr>
      <w:r w:rsidRPr="00C051C0">
        <w:rPr>
          <w:rFonts w:ascii="Calibri" w:eastAsia="Arial" w:hAnsi="Calibri" w:cs="Calibri"/>
          <w:b/>
          <w:bCs/>
          <w:color w:val="E1B723"/>
          <w:spacing w:val="20"/>
          <w:lang w:val="el-GR"/>
        </w:rPr>
        <w:t xml:space="preserve">ΕΡΓΟ </w:t>
      </w:r>
      <w:r w:rsidRPr="00C03AC4">
        <w:rPr>
          <w:rFonts w:ascii="Calibri" w:eastAsia="Arial" w:hAnsi="Calibri" w:cs="Calibri"/>
          <w:b/>
          <w:bCs/>
          <w:color w:val="E1B723"/>
          <w:spacing w:val="20"/>
        </w:rPr>
        <w:t>TOURX</w:t>
      </w:r>
      <w:r w:rsidRPr="00C051C0">
        <w:rPr>
          <w:rFonts w:ascii="Calibri" w:eastAsia="Arial" w:hAnsi="Calibri" w:cs="Calibri"/>
          <w:b/>
          <w:bCs/>
          <w:color w:val="E1B723"/>
          <w:spacing w:val="20"/>
          <w:lang w:val="el-GR"/>
        </w:rPr>
        <w:t xml:space="preserve"> — ΕΡΓΑΛΕΙΟΘΗΚΗ ΔΙΑΚΥΒΕΡΝΗΣΗΣ</w:t>
      </w:r>
    </w:p>
    <w:p w:rsidR="00404B94" w:rsidRPr="00C051C0" w:rsidRDefault="00F207D2" w:rsidP="0070747F">
      <w:pPr>
        <w:jc w:val="center"/>
        <w:rPr>
          <w:rFonts w:asciiTheme="majorHAnsi" w:hAnsiTheme="majorHAnsi" w:cstheme="majorHAnsi"/>
          <w:lang w:val="el-GR"/>
        </w:rPr>
      </w:pPr>
      <w:r w:rsidRPr="00C051C0">
        <w:rPr>
          <w:rFonts w:asciiTheme="majorHAnsi" w:hAnsiTheme="majorHAnsi" w:cstheme="majorHAnsi"/>
          <w:b/>
          <w:color w:val="00AEC7"/>
          <w:sz w:val="40"/>
          <w:lang w:val="el-GR"/>
        </w:rPr>
        <w:t xml:space="preserve">Πρότυπο Δομής Διακυβέρνησης </w:t>
      </w:r>
      <w:r w:rsidRPr="0070747F">
        <w:rPr>
          <w:rFonts w:asciiTheme="majorHAnsi" w:hAnsiTheme="majorHAnsi" w:cstheme="majorHAnsi"/>
          <w:b/>
          <w:color w:val="00AEC7"/>
          <w:sz w:val="40"/>
        </w:rPr>
        <w:t>CoVE</w:t>
      </w:r>
    </w:p>
    <w:p w:rsidR="00404B94" w:rsidRPr="00C051C0" w:rsidRDefault="00F207D2">
      <w:pPr>
        <w:jc w:val="center"/>
        <w:rPr>
          <w:rFonts w:asciiTheme="majorHAnsi" w:hAnsiTheme="majorHAnsi" w:cstheme="majorHAnsi"/>
          <w:lang w:val="el-GR"/>
        </w:rPr>
      </w:pPr>
      <w:r w:rsidRPr="00C051C0">
        <w:rPr>
          <w:rFonts w:asciiTheme="majorHAnsi" w:hAnsiTheme="majorHAnsi" w:cstheme="majorHAnsi"/>
          <w:lang w:val="el-GR"/>
        </w:rPr>
        <w:t>Ένα πρακτικό εργαλείο για τη δημιουργία αποτελεσματικών πλαισίων διακυβέρνησης</w:t>
      </w:r>
    </w:p>
    <w:p w:rsidR="00404B94" w:rsidRPr="00C051C0" w:rsidRDefault="00F207D2" w:rsidP="00D66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Theme="majorHAnsi" w:hAnsiTheme="majorHAnsi" w:cstheme="majorHAnsi"/>
          <w:lang w:val="el-GR"/>
        </w:rPr>
      </w:pPr>
      <w:r w:rsidRPr="00C051C0">
        <w:rPr>
          <w:rFonts w:asciiTheme="majorHAnsi" w:hAnsiTheme="majorHAnsi" w:cstheme="majorHAnsi"/>
          <w:lang w:val="el-GR"/>
        </w:rPr>
        <w:t xml:space="preserve">Αυτό το πρότυπο βοηθά τα </w:t>
      </w:r>
      <w:r w:rsidRPr="0070747F">
        <w:rPr>
          <w:rFonts w:asciiTheme="majorHAnsi" w:hAnsiTheme="majorHAnsi" w:cstheme="majorHAnsi"/>
        </w:rPr>
        <w:t>CoVEs</w:t>
      </w:r>
      <w:r w:rsidRPr="00C051C0">
        <w:rPr>
          <w:rFonts w:asciiTheme="majorHAnsi" w:hAnsiTheme="majorHAnsi" w:cstheme="majorHAnsi"/>
          <w:lang w:val="el-GR"/>
        </w:rPr>
        <w:t xml:space="preserve"> να ορίσου</w:t>
      </w:r>
      <w:r w:rsidRPr="00C051C0">
        <w:rPr>
          <w:rFonts w:asciiTheme="majorHAnsi" w:hAnsiTheme="majorHAnsi" w:cstheme="majorHAnsi"/>
          <w:lang w:val="el-GR"/>
        </w:rPr>
        <w:t>ν και να τεκμηριώσουν τη δομή διακυβέρνησής τους. Παρέχει ένα σαφές και πρακτικό πλαίσιο που μπορεί να προσαρμοστεί σε διαφορετικά περιφερειακά πλαίσια και οικοσυστήματα ενδιαφερομένων μερών.</w:t>
      </w:r>
    </w:p>
    <w:p w:rsidR="00404B94" w:rsidRPr="0070747F" w:rsidRDefault="00F207D2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1. Βασικές πληροφορίες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04B94" w:rsidRPr="0070747F"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Πεδίο</w:t>
            </w:r>
          </w:p>
        </w:tc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Πληροφορίες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Όνομα CoVE</w:t>
            </w:r>
          </w:p>
        </w:tc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 xml:space="preserve">Εισαγωγή </w:t>
            </w:r>
            <w:r w:rsidRPr="0070747F">
              <w:rPr>
                <w:rFonts w:asciiTheme="majorHAnsi" w:hAnsiTheme="majorHAnsi" w:cstheme="majorHAnsi"/>
              </w:rPr>
              <w:t>ονόματος CoVE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Περιοχή / Χώρα</w:t>
            </w:r>
          </w:p>
        </w:tc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Εισαγωγή περιοχής ή χώρας</w:t>
            </w:r>
          </w:p>
        </w:tc>
      </w:tr>
      <w:tr w:rsidR="00404B94" w:rsidRPr="0070747F">
        <w:tc>
          <w:tcPr>
            <w:tcW w:w="4320" w:type="dxa"/>
          </w:tcPr>
          <w:p w:rsidR="00404B94" w:rsidRPr="00C051C0" w:rsidRDefault="00F207D2">
            <w:pPr>
              <w:rPr>
                <w:rFonts w:asciiTheme="majorHAnsi" w:hAnsiTheme="majorHAnsi" w:cstheme="majorHAnsi"/>
                <w:lang w:val="el-GR"/>
              </w:rPr>
            </w:pPr>
            <w:r w:rsidRPr="00C051C0">
              <w:rPr>
                <w:rFonts w:asciiTheme="majorHAnsi" w:hAnsiTheme="majorHAnsi" w:cstheme="majorHAnsi"/>
                <w:lang w:val="el-GR"/>
              </w:rPr>
              <w:t xml:space="preserve">Οργανισμός που ηγείται του </w:t>
            </w:r>
            <w:r w:rsidRPr="0070747F">
              <w:rPr>
                <w:rFonts w:asciiTheme="majorHAnsi" w:hAnsiTheme="majorHAnsi" w:cstheme="majorHAnsi"/>
              </w:rPr>
              <w:t>CoVE</w:t>
            </w:r>
          </w:p>
        </w:tc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Εισαγωγή επικεφαλής οργανισμού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Ημερομηνία Ίδρυσης</w:t>
            </w:r>
          </w:p>
        </w:tc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Εισαγωγή ημερομηνίας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Υπεύθυνος Επικοινωνίας</w:t>
            </w:r>
          </w:p>
        </w:tc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Εισαγωγή ονόματος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E-mail</w:t>
            </w:r>
          </w:p>
        </w:tc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Εισαγωγή διεύθυνσης ηλεκτρονικού ταχυδρομείου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Ιστότοπος (εάν υπάρχει)</w:t>
            </w:r>
          </w:p>
        </w:tc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Εισαγωγή ιστότοπου</w:t>
            </w: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F207D2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2. Σκοπός της Δομής Διακυβέρνησης</w:t>
      </w:r>
    </w:p>
    <w:p w:rsidR="00404B94" w:rsidRPr="00C051C0" w:rsidRDefault="00F207D2">
      <w:pPr>
        <w:rPr>
          <w:rFonts w:asciiTheme="majorHAnsi" w:hAnsiTheme="majorHAnsi" w:cstheme="majorHAnsi"/>
          <w:lang w:val="el-GR"/>
        </w:rPr>
      </w:pPr>
      <w:r w:rsidRPr="00C051C0">
        <w:rPr>
          <w:rFonts w:asciiTheme="majorHAnsi" w:hAnsiTheme="majorHAnsi" w:cstheme="majorHAnsi"/>
          <w:lang w:val="el-GR"/>
        </w:rPr>
        <w:t xml:space="preserve">Περιγράψτε τον σκοπό της δομής διακυβέρνησης και τον τρόπο με τον οποίο υποστηρίζει τη συνεργασία μεταξύ παρόχων εκπαίδευσης, τουριστικών επιχειρήσεων, δημόσιων αρχών και </w:t>
      </w:r>
      <w:r w:rsidRPr="00C051C0">
        <w:rPr>
          <w:rFonts w:asciiTheme="majorHAnsi" w:hAnsiTheme="majorHAnsi" w:cstheme="majorHAnsi"/>
          <w:lang w:val="el-GR"/>
        </w:rPr>
        <w:t>άλλων ενδιαφερόμενων μερών.</w:t>
      </w:r>
    </w:p>
    <w:p w:rsidR="00404B94" w:rsidRPr="0070747F" w:rsidRDefault="00F207D2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3. Επισκόπηση Μοντέλου Διακυβέρνησης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04B94" w:rsidRPr="0070747F"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Όργανο Διακυβέρνησης</w:t>
            </w:r>
          </w:p>
        </w:tc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Ρόλος / Περιγραφή</w:t>
            </w:r>
          </w:p>
        </w:tc>
      </w:tr>
      <w:tr w:rsidR="00404B94" w:rsidRPr="00C051C0"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Συντονιστική Επιτροπή CoVE</w:t>
            </w:r>
          </w:p>
        </w:tc>
        <w:tc>
          <w:tcPr>
            <w:tcW w:w="4320" w:type="dxa"/>
          </w:tcPr>
          <w:p w:rsidR="00404B94" w:rsidRPr="00C051C0" w:rsidRDefault="00F207D2">
            <w:pPr>
              <w:rPr>
                <w:rFonts w:asciiTheme="majorHAnsi" w:hAnsiTheme="majorHAnsi" w:cstheme="majorHAnsi"/>
                <w:lang w:val="el-GR"/>
              </w:rPr>
            </w:pPr>
            <w:r w:rsidRPr="00C051C0">
              <w:rPr>
                <w:rFonts w:asciiTheme="majorHAnsi" w:hAnsiTheme="majorHAnsi" w:cstheme="majorHAnsi"/>
                <w:lang w:val="el-GR"/>
              </w:rPr>
              <w:t>Στρατηγική κατεύθυνση και λήψη αποφάσεων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Εκπαιδευτική Ομάδα</w:t>
            </w:r>
          </w:p>
        </w:tc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Πάροχοι επαγγελματικής κατάρτισης, πανεπιστήμια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Βιομηχανική Ομ</w:t>
            </w:r>
            <w:r w:rsidRPr="0070747F">
              <w:rPr>
                <w:rFonts w:asciiTheme="majorHAnsi" w:hAnsiTheme="majorHAnsi" w:cstheme="majorHAnsi"/>
              </w:rPr>
              <w:t>άδα</w:t>
            </w:r>
          </w:p>
        </w:tc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Τουριστικές επιχειρήσεις, ΜΜΕ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Ομάδα Δημόσιας Αρχής</w:t>
            </w:r>
          </w:p>
        </w:tc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Περιφερειακές και εθνικές αρχές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lastRenderedPageBreak/>
              <w:t>Ομάδες Εργασίας / Επιχειρησιακές Ομάδες</w:t>
            </w:r>
          </w:p>
        </w:tc>
        <w:tc>
          <w:tcPr>
            <w:tcW w:w="432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Υλοποίηση δραστηριοτήτων</w:t>
            </w: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F207D2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4. Συμμετοχή Ενδιαφερόμενων Μερών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57"/>
        <w:gridCol w:w="2156"/>
        <w:gridCol w:w="2157"/>
      </w:tblGrid>
      <w:tr w:rsidR="00404B94" w:rsidRPr="0070747F">
        <w:tc>
          <w:tcPr>
            <w:tcW w:w="216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Κατηγορία Ενδιαφερομένων</w:t>
            </w:r>
          </w:p>
        </w:tc>
        <w:tc>
          <w:tcPr>
            <w:tcW w:w="216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Οργάνωση</w:t>
            </w:r>
          </w:p>
        </w:tc>
        <w:tc>
          <w:tcPr>
            <w:tcW w:w="216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Ρόλος</w:t>
            </w:r>
          </w:p>
        </w:tc>
        <w:tc>
          <w:tcPr>
            <w:tcW w:w="216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Συμμετοχή</w:t>
            </w:r>
          </w:p>
        </w:tc>
      </w:tr>
      <w:tr w:rsidR="00404B94" w:rsidRPr="00C051C0">
        <w:tc>
          <w:tcPr>
            <w:tcW w:w="2160" w:type="dxa"/>
          </w:tcPr>
          <w:p w:rsidR="00404B94" w:rsidRPr="00C051C0" w:rsidRDefault="00F207D2">
            <w:pPr>
              <w:rPr>
                <w:rFonts w:asciiTheme="majorHAnsi" w:hAnsiTheme="majorHAnsi" w:cstheme="majorHAnsi"/>
                <w:lang w:val="el-GR"/>
              </w:rPr>
            </w:pPr>
            <w:r w:rsidRPr="00C051C0">
              <w:rPr>
                <w:rFonts w:asciiTheme="majorHAnsi" w:hAnsiTheme="majorHAnsi" w:cstheme="majorHAnsi"/>
                <w:lang w:val="el-GR"/>
              </w:rPr>
              <w:t xml:space="preserve">Πάροχοι </w:t>
            </w:r>
            <w:r w:rsidRPr="00C051C0">
              <w:rPr>
                <w:rFonts w:asciiTheme="majorHAnsi" w:hAnsiTheme="majorHAnsi" w:cstheme="majorHAnsi"/>
                <w:lang w:val="el-GR"/>
              </w:rPr>
              <w:t>Επαγγελματικής Εκπαίδευσης και Κατάρτισης</w:t>
            </w:r>
          </w:p>
        </w:tc>
        <w:tc>
          <w:tcPr>
            <w:tcW w:w="2160" w:type="dxa"/>
          </w:tcPr>
          <w:p w:rsidR="00404B94" w:rsidRPr="00C051C0" w:rsidRDefault="00404B94">
            <w:pPr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2160" w:type="dxa"/>
          </w:tcPr>
          <w:p w:rsidR="00404B94" w:rsidRPr="00C051C0" w:rsidRDefault="00404B94">
            <w:pPr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2160" w:type="dxa"/>
          </w:tcPr>
          <w:p w:rsidR="00404B94" w:rsidRPr="00C051C0" w:rsidRDefault="00404B94">
            <w:pPr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404B94" w:rsidRPr="0070747F">
        <w:tc>
          <w:tcPr>
            <w:tcW w:w="216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Πανεπιστήμια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16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Τουριστικές Επιχειρήσεις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16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Δημόσιες Αρχές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F207D2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5. Ρόλοι και Ευθύνες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404B94" w:rsidRPr="0070747F"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Ρόλος</w:t>
            </w:r>
          </w:p>
        </w:tc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Ευθύνες</w:t>
            </w:r>
          </w:p>
        </w:tc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Εντεταλμένο Πρόσωπο / Οργανισμός</w:t>
            </w:r>
          </w:p>
        </w:tc>
      </w:tr>
      <w:tr w:rsidR="00404B94" w:rsidRPr="0070747F"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Συντονιστής CoVE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Εκπρόσωπος Βιομηχανίας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Εκπρόσωπος Εκπαίδευσης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Εκπρόσωπος Δημόσιας Αρχής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F207D2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6. Πλαίσιο Λήψης Αποφάσεων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6"/>
        <w:gridCol w:w="2876"/>
      </w:tblGrid>
      <w:tr w:rsidR="00404B94" w:rsidRPr="0070747F"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Τύπος Απόφασης</w:t>
            </w:r>
          </w:p>
        </w:tc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Υπεύθυνος Φορέας</w:t>
            </w:r>
          </w:p>
        </w:tc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Διαδικασία Έγκρισης</w:t>
            </w:r>
          </w:p>
        </w:tc>
      </w:tr>
      <w:tr w:rsidR="00404B94" w:rsidRPr="0070747F"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Στρατηγικές Αποφάσεις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Επιχειρησιακές Αποφάσεις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Οικονομικές Αποφάσεις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F207D2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7. Παρακολούθηση και Αναθεώρηση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6"/>
        <w:gridCol w:w="2876"/>
      </w:tblGrid>
      <w:tr w:rsidR="00404B94" w:rsidRPr="0070747F"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Δείκτης</w:t>
            </w:r>
          </w:p>
        </w:tc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Μέθοδος μέτρησης</w:t>
            </w:r>
          </w:p>
        </w:tc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 xml:space="preserve">Συχνότητα </w:t>
            </w:r>
            <w:r w:rsidRPr="0070747F">
              <w:rPr>
                <w:rFonts w:asciiTheme="majorHAnsi" w:hAnsiTheme="majorHAnsi" w:cstheme="majorHAnsi"/>
                <w:b/>
                <w:bCs/>
              </w:rPr>
              <w:t>αξιολόγησης</w:t>
            </w:r>
          </w:p>
        </w:tc>
      </w:tr>
      <w:tr w:rsidR="00404B94" w:rsidRPr="0070747F"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lastRenderedPageBreak/>
              <w:t>Συμμετοχή ενδιαφερόμενων μερών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Αποτελεσματικότητα διακυβέρνησης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F207D2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Επίτευξη στόχων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EB6647" w:rsidRDefault="00F207D2">
      <w:pPr>
        <w:rPr>
          <w:rFonts w:asciiTheme="majorHAnsi" w:hAnsiTheme="majorHAnsi" w:cstheme="majorHAnsi"/>
          <w:lang w:val="el-GR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3. Επισκόπηση Μοντέλου Διακυβέρνησης</w:t>
      </w:r>
    </w:p>
    <w:p w:rsidR="008220DF" w:rsidRPr="00C051C0" w:rsidRDefault="008220DF" w:rsidP="008220DF">
      <w:pPr>
        <w:jc w:val="both"/>
        <w:rPr>
          <w:rFonts w:asciiTheme="majorHAnsi" w:hAnsiTheme="majorHAnsi" w:cstheme="majorHAnsi"/>
          <w:b/>
          <w:bCs/>
          <w:lang w:val="el-GR"/>
        </w:rPr>
      </w:pPr>
      <w:r w:rsidRPr="00C051C0">
        <w:rPr>
          <w:rFonts w:asciiTheme="majorHAnsi" w:hAnsiTheme="majorHAnsi" w:cstheme="majorHAnsi"/>
          <w:b/>
          <w:bCs/>
          <w:i/>
          <w:iCs/>
          <w:lang w:val="el-GR"/>
        </w:rPr>
        <w:br/>
      </w:r>
      <w:r w:rsidRPr="00C051C0">
        <w:rPr>
          <w:rFonts w:asciiTheme="majorHAnsi" w:hAnsiTheme="majorHAnsi" w:cstheme="majorHAnsi"/>
          <w:lang w:val="el-GR"/>
        </w:rPr>
        <w:t xml:space="preserve">Ορισμός και οπτικοποίηση της δομής διακυβέρνησης του </w:t>
      </w:r>
      <w:r w:rsidRPr="00D664B8">
        <w:rPr>
          <w:rFonts w:asciiTheme="majorHAnsi" w:hAnsiTheme="majorHAnsi" w:cstheme="majorHAnsi"/>
        </w:rPr>
        <w:t>CoVE</w:t>
      </w:r>
      <w:r w:rsidRPr="00C051C0">
        <w:rPr>
          <w:rFonts w:asciiTheme="majorHAnsi" w:hAnsiTheme="majorHAnsi" w:cstheme="majorHAnsi"/>
          <w:lang w:val="el-GR"/>
        </w:rPr>
        <w:t>, συμπεριλαμβανομένων των κύριων φορέων διακυβέρνησης, των ομάδων ενδιαφερόμενων μερών και των επιχειρησιακών ομάδων που εμπλέκονται στην υλοποίηση των δραστηριοτήτων.</w:t>
      </w:r>
    </w:p>
    <w:p w:rsidR="008220DF" w:rsidRPr="00C051C0" w:rsidRDefault="008220DF" w:rsidP="00D66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Theme="majorHAnsi" w:hAnsiTheme="majorHAnsi" w:cstheme="majorHAnsi"/>
          <w:b/>
          <w:bCs/>
          <w:i/>
          <w:iCs/>
          <w:lang w:val="el-GR"/>
        </w:rPr>
      </w:pPr>
      <w:r w:rsidRPr="00C051C0">
        <w:rPr>
          <w:rFonts w:asciiTheme="majorHAnsi" w:hAnsiTheme="majorHAnsi" w:cstheme="majorHAnsi"/>
          <w:b/>
          <w:bCs/>
          <w:i/>
          <w:iCs/>
          <w:lang w:val="el-GR"/>
        </w:rPr>
        <w:t>Οδηγίες:</w:t>
      </w:r>
      <w:r w:rsidRPr="00C051C0">
        <w:rPr>
          <w:rFonts w:asciiTheme="majorHAnsi" w:hAnsiTheme="majorHAnsi" w:cstheme="majorHAnsi"/>
          <w:b/>
          <w:bCs/>
          <w:i/>
          <w:iCs/>
          <w:lang w:val="el-GR"/>
        </w:rPr>
        <w:br/>
      </w:r>
      <w:r w:rsidRPr="00C051C0">
        <w:rPr>
          <w:rFonts w:asciiTheme="majorHAnsi" w:hAnsiTheme="majorHAnsi" w:cstheme="majorHAnsi"/>
          <w:i/>
          <w:iCs/>
          <w:lang w:val="el-GR"/>
        </w:rPr>
        <w:t xml:space="preserve">Εισαγάγετε ένα διάγραμμα της δομής διακυβέρνησής σας. Μπορείτε να χρησιμοποιήσετε το παρακάτω παράδειγμα ή να το προσαρμόσετε σύμφωνα με το συγκεκριμένο οργανωτικό πλαίσιο του </w:t>
      </w:r>
      <w:r w:rsidRPr="008220DF">
        <w:rPr>
          <w:rFonts w:asciiTheme="majorHAnsi" w:hAnsiTheme="majorHAnsi" w:cstheme="majorHAnsi"/>
          <w:i/>
          <w:iCs/>
        </w:rPr>
        <w:t>CoVE</w:t>
      </w:r>
      <w:r w:rsidRPr="00C051C0">
        <w:rPr>
          <w:rFonts w:asciiTheme="majorHAnsi" w:hAnsiTheme="majorHAnsi" w:cstheme="majorHAnsi"/>
          <w:i/>
          <w:iCs/>
          <w:lang w:val="el-GR"/>
        </w:rPr>
        <w:t xml:space="preserve"> σας, το περιφερειακό οικοσύστημα και τις ανάγκες των ενδιαφερόμενων μερών.</w:t>
      </w:r>
    </w:p>
    <w:p w:rsidR="00404B94" w:rsidRPr="0070747F" w:rsidRDefault="0070747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noProof/>
        </w:rPr>
        <w:drawing>
          <wp:inline distT="0" distB="0" distL="0" distR="0" wp14:anchorId="37EA0E28" wp14:editId="45BBD74B">
            <wp:extent cx="5486400" cy="1640840"/>
            <wp:effectExtent l="0" t="0" r="0" b="0"/>
            <wp:docPr id="1991779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779302" name="Picture 1991779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94" w:rsidRPr="0070747F" w:rsidRDefault="00F207D2">
      <w:pPr>
        <w:rPr>
          <w:rFonts w:asciiTheme="majorHAnsi" w:hAnsiTheme="majorHAnsi" w:cstheme="majorHAnsi"/>
          <w:b/>
          <w:bCs/>
        </w:rPr>
      </w:pPr>
      <w:r w:rsidRPr="0070747F">
        <w:rPr>
          <w:rFonts w:asciiTheme="majorHAnsi" w:hAnsiTheme="majorHAnsi" w:cstheme="majorHAnsi"/>
          <w:b/>
          <w:bCs/>
        </w:rPr>
        <w:t>Περιγραφή Φορέων Δια</w:t>
      </w:r>
      <w:r w:rsidRPr="0070747F">
        <w:rPr>
          <w:rFonts w:asciiTheme="majorHAnsi" w:hAnsiTheme="majorHAnsi" w:cstheme="majorHAnsi"/>
          <w:b/>
          <w:bCs/>
        </w:rPr>
        <w:t>κυβέρνησης</w:t>
      </w:r>
    </w:p>
    <w:tbl>
      <w:tblPr>
        <w:tblStyle w:val="ListTable7Colorful-Accent5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04B94" w:rsidRPr="0070747F" w:rsidTr="00707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20" w:type="dxa"/>
          </w:tcPr>
          <w:p w:rsidR="00404B94" w:rsidRPr="00D664B8" w:rsidRDefault="00F207D2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Όργανο Διακυβέρνησης</w:t>
            </w:r>
          </w:p>
        </w:tc>
        <w:tc>
          <w:tcPr>
            <w:tcW w:w="4320" w:type="dxa"/>
          </w:tcPr>
          <w:p w:rsidR="00404B94" w:rsidRPr="00D664B8" w:rsidRDefault="00F207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Κύριες αρμοδιότητες</w:t>
            </w:r>
          </w:p>
        </w:tc>
      </w:tr>
      <w:tr w:rsidR="00404B94" w:rsidRPr="00C051C0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F207D2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Συντονιστική Επιτροπή CoVE</w:t>
            </w:r>
          </w:p>
        </w:tc>
        <w:tc>
          <w:tcPr>
            <w:tcW w:w="4320" w:type="dxa"/>
          </w:tcPr>
          <w:p w:rsidR="00404B94" w:rsidRPr="00C051C0" w:rsidRDefault="00F207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l-GR"/>
              </w:rPr>
            </w:pPr>
            <w:r w:rsidRPr="00C051C0">
              <w:rPr>
                <w:rFonts w:asciiTheme="majorHAnsi" w:hAnsiTheme="majorHAnsi" w:cstheme="majorHAnsi"/>
                <w:lang w:val="el-GR"/>
              </w:rPr>
              <w:t xml:space="preserve">Παρέχει στρατηγική κατεύθυνση, επιβλέπει τις αποφάσεις διακυβέρνησης και διασφαλίζει την ευθυγράμμιση με τους στόχους του </w:t>
            </w:r>
            <w:r w:rsidRPr="00D664B8">
              <w:rPr>
                <w:rFonts w:asciiTheme="majorHAnsi" w:hAnsiTheme="majorHAnsi" w:cstheme="majorHAnsi"/>
              </w:rPr>
              <w:t>CoVE</w:t>
            </w:r>
            <w:r w:rsidRPr="00C051C0">
              <w:rPr>
                <w:rFonts w:asciiTheme="majorHAnsi" w:hAnsiTheme="majorHAnsi" w:cstheme="majorHAnsi"/>
                <w:lang w:val="el-GR"/>
              </w:rPr>
              <w:t>.</w:t>
            </w:r>
          </w:p>
        </w:tc>
      </w:tr>
      <w:tr w:rsidR="00404B94" w:rsidRPr="00C051C0" w:rsidTr="00707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F207D2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Εκπαιδευτική Ομάδα</w:t>
            </w:r>
          </w:p>
        </w:tc>
        <w:tc>
          <w:tcPr>
            <w:tcW w:w="4320" w:type="dxa"/>
          </w:tcPr>
          <w:p w:rsidR="00404B94" w:rsidRPr="00C051C0" w:rsidRDefault="00F207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l-GR"/>
              </w:rPr>
            </w:pPr>
            <w:r w:rsidRPr="00C051C0">
              <w:rPr>
                <w:rFonts w:asciiTheme="majorHAnsi" w:hAnsiTheme="majorHAnsi" w:cstheme="majorHAnsi"/>
                <w:lang w:val="el-GR"/>
              </w:rPr>
              <w:t xml:space="preserve">Εκπροσωπεί τους παρόχους </w:t>
            </w:r>
            <w:r w:rsidRPr="00C051C0">
              <w:rPr>
                <w:rFonts w:asciiTheme="majorHAnsi" w:hAnsiTheme="majorHAnsi" w:cstheme="majorHAnsi"/>
                <w:lang w:val="el-GR"/>
              </w:rPr>
              <w:t xml:space="preserve">επαγγελματικής εκπαίδευσης και κατάρτισης, τα πανεπιστήμια και τους ενδιαφερόμενους φορείς εκπαίδευσης που συμμετέχουν σε </w:t>
            </w:r>
            <w:r w:rsidRPr="00C051C0">
              <w:rPr>
                <w:rFonts w:asciiTheme="majorHAnsi" w:hAnsiTheme="majorHAnsi" w:cstheme="majorHAnsi"/>
                <w:lang w:val="el-GR"/>
              </w:rPr>
              <w:lastRenderedPageBreak/>
              <w:t>δραστηριότητες ανάπτυξης δεξιοτήτων και κατάρτισης.</w:t>
            </w:r>
          </w:p>
        </w:tc>
      </w:tr>
      <w:tr w:rsidR="00404B94" w:rsidRPr="00C051C0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F207D2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lastRenderedPageBreak/>
              <w:t>Βιομηχανική Ομάδα</w:t>
            </w:r>
          </w:p>
        </w:tc>
        <w:tc>
          <w:tcPr>
            <w:tcW w:w="4320" w:type="dxa"/>
          </w:tcPr>
          <w:p w:rsidR="00404B94" w:rsidRPr="00C051C0" w:rsidRDefault="00F207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l-GR"/>
              </w:rPr>
            </w:pPr>
            <w:r w:rsidRPr="00C051C0">
              <w:rPr>
                <w:rFonts w:asciiTheme="majorHAnsi" w:hAnsiTheme="majorHAnsi" w:cstheme="majorHAnsi"/>
                <w:lang w:val="el-GR"/>
              </w:rPr>
              <w:t>Εκπροσωπεί τουριστικές επιχειρήσεις, ΜΜΕ και εκπροσώπους του κλ</w:t>
            </w:r>
            <w:r w:rsidRPr="00C051C0">
              <w:rPr>
                <w:rFonts w:asciiTheme="majorHAnsi" w:hAnsiTheme="majorHAnsi" w:cstheme="majorHAnsi"/>
                <w:lang w:val="el-GR"/>
              </w:rPr>
              <w:t>άδου, συμβάλλοντας στην ευθυγράμμιση της αγοράς εργασίας και στον εντοπισμό των αναγκών σε δεξιότητες.</w:t>
            </w:r>
          </w:p>
        </w:tc>
      </w:tr>
      <w:tr w:rsidR="00404B94" w:rsidRPr="00C051C0" w:rsidTr="00707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F207D2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Ομάδα Δημόσιας Αρχής</w:t>
            </w:r>
          </w:p>
        </w:tc>
        <w:tc>
          <w:tcPr>
            <w:tcW w:w="4320" w:type="dxa"/>
          </w:tcPr>
          <w:p w:rsidR="00404B94" w:rsidRPr="00C051C0" w:rsidRDefault="00F207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l-GR"/>
              </w:rPr>
            </w:pPr>
            <w:r w:rsidRPr="00C051C0">
              <w:rPr>
                <w:rFonts w:asciiTheme="majorHAnsi" w:hAnsiTheme="majorHAnsi" w:cstheme="majorHAnsi"/>
                <w:lang w:val="el-GR"/>
              </w:rPr>
              <w:t>Διασφαλίζει τον συντονισμό με τις περιφερειακές και εθνικές πολιτικές, στρατηγικές και τους δημόσιους φορείς.</w:t>
            </w:r>
          </w:p>
        </w:tc>
      </w:tr>
      <w:tr w:rsidR="00404B94" w:rsidRPr="00C051C0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F207D2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 xml:space="preserve">Ομάδες Εργασίας / </w:t>
            </w:r>
            <w:r w:rsidRPr="00D664B8">
              <w:rPr>
                <w:rFonts w:cstheme="majorHAnsi"/>
                <w:sz w:val="22"/>
              </w:rPr>
              <w:t>Επιχειρησιακές Ομάδες</w:t>
            </w:r>
          </w:p>
        </w:tc>
        <w:tc>
          <w:tcPr>
            <w:tcW w:w="4320" w:type="dxa"/>
          </w:tcPr>
          <w:p w:rsidR="00404B94" w:rsidRPr="00C051C0" w:rsidRDefault="00F207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l-GR"/>
              </w:rPr>
            </w:pPr>
            <w:r w:rsidRPr="00C051C0">
              <w:rPr>
                <w:rFonts w:asciiTheme="majorHAnsi" w:hAnsiTheme="majorHAnsi" w:cstheme="majorHAnsi"/>
                <w:lang w:val="el-GR"/>
              </w:rPr>
              <w:t>Υποστήριξη της υλοποίησης δραστηριοτήτων, δράσεων συνεργασίας και συγκεκριμένων πρωτοβουλιών.</w:t>
            </w:r>
          </w:p>
        </w:tc>
      </w:tr>
    </w:tbl>
    <w:p w:rsidR="00D528C4" w:rsidRPr="00C051C0" w:rsidRDefault="008220DF">
      <w:pPr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lang w:val="el-GR"/>
        </w:rPr>
        <w:br/>
      </w:r>
    </w:p>
    <w:sectPr w:rsidR="00D528C4" w:rsidRPr="00C051C0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7D2" w:rsidRDefault="00F207D2">
      <w:pPr>
        <w:spacing w:after="0" w:line="240" w:lineRule="auto"/>
      </w:pPr>
      <w:r>
        <w:separator/>
      </w:r>
    </w:p>
  </w:endnote>
  <w:endnote w:type="continuationSeparator" w:id="0">
    <w:p w:rsidR="00F207D2" w:rsidRDefault="00F20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47F" w:rsidRPr="00455F5E" w:rsidRDefault="00544C01" w:rsidP="00455F5E">
    <w:pPr>
      <w:pStyle w:val="BodyText"/>
      <w:spacing w:line="252" w:lineRule="auto"/>
      <w:ind w:left="2880" w:right="131"/>
      <w:jc w:val="both"/>
      <w:rPr>
        <w:rFonts w:asciiTheme="majorHAnsi" w:hAnsiTheme="majorHAnsi" w:cstheme="majorHAnsi"/>
        <w:sz w:val="16"/>
        <w:szCs w:val="16"/>
        <w:lang w:val="el-GR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58240" behindDoc="0" locked="0" layoutInCell="1" allowOverlap="1" wp14:anchorId="7CDCDD18" wp14:editId="65581789">
          <wp:simplePos x="0" y="0"/>
          <wp:positionH relativeFrom="margin">
            <wp:posOffset>-638175</wp:posOffset>
          </wp:positionH>
          <wp:positionV relativeFrom="bottomMargin">
            <wp:posOffset>40005</wp:posOffset>
          </wp:positionV>
          <wp:extent cx="2009775" cy="421005"/>
          <wp:effectExtent l="0" t="0" r="9525" b="0"/>
          <wp:wrapSquare wrapText="bothSides"/>
          <wp:docPr id="5380801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5F5E" w:rsidRPr="00C051C0">
      <w:rPr>
        <w:rFonts w:asciiTheme="majorHAnsi" w:hAnsiTheme="majorHAnsi" w:cstheme="majorHAnsi"/>
        <w:spacing w:val="-4"/>
        <w:sz w:val="16"/>
        <w:szCs w:val="16"/>
        <w:lang w:val="el-GR"/>
      </w:rPr>
      <w:t>Χρηματοδοτείται από</w:t>
    </w:r>
    <w:r w:rsidR="00455F5E" w:rsidRPr="00C051C0">
      <w:rPr>
        <w:rFonts w:asciiTheme="majorHAnsi" w:hAnsiTheme="majorHAnsi" w:cstheme="majorHAnsi"/>
        <w:sz w:val="16"/>
        <w:szCs w:val="16"/>
        <w:lang w:val="el-GR"/>
      </w:rPr>
      <w:t>την Ευρωπαϊκή Ένωση. Οι απόψεις και οι γνώμες που εκφράζονται, ωστόσο, είναι μόνο του/των συγγραφέα/ων και δεν αντικατοπτρίζουν απαραίτητα εκείνες της Ευρωπαϊκής Ένωσης ή του Εκτελεστικού Οργανισμού Ευρωπαϊκής Εκπαίδευσης και Πολιτισμού (</w:t>
    </w:r>
    <w:r w:rsidR="00455F5E" w:rsidRPr="00455F5E">
      <w:rPr>
        <w:rFonts w:asciiTheme="majorHAnsi" w:hAnsiTheme="majorHAnsi" w:cstheme="majorHAnsi"/>
        <w:sz w:val="16"/>
        <w:szCs w:val="16"/>
      </w:rPr>
      <w:t>EACEA</w:t>
    </w:r>
    <w:r w:rsidR="00455F5E" w:rsidRPr="00C051C0">
      <w:rPr>
        <w:rFonts w:asciiTheme="majorHAnsi" w:hAnsiTheme="majorHAnsi" w:cstheme="majorHAnsi"/>
        <w:sz w:val="16"/>
        <w:szCs w:val="16"/>
        <w:lang w:val="el-GR"/>
      </w:rPr>
      <w:t>). Ούτε η Ευρωπαϊκή Ένωση ούτε η χορηγούσα αρχή φέρουν ευθύνη γι' αυτές.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7D2" w:rsidRDefault="00F207D2">
      <w:pPr>
        <w:spacing w:after="0" w:line="240" w:lineRule="auto"/>
      </w:pPr>
      <w:r>
        <w:separator/>
      </w:r>
    </w:p>
  </w:footnote>
  <w:footnote w:type="continuationSeparator" w:id="0">
    <w:p w:rsidR="00F207D2" w:rsidRDefault="00F20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B94" w:rsidRDefault="00F207D2">
    <w:pPr>
      <w:pStyle w:val="Header"/>
    </w:pPr>
    <w:r>
      <w:rPr>
        <w:noProof/>
      </w:rPr>
      <w:drawing>
        <wp:inline distT="0" distB="0" distL="0" distR="0" wp14:anchorId="0364316F" wp14:editId="35C91FE1">
          <wp:extent cx="1097280" cy="1097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4B94"/>
    <w:rsid w:val="00455F5E"/>
    <w:rsid w:val="004579CB"/>
    <w:rsid w:val="0048365F"/>
    <w:rsid w:val="00544C01"/>
    <w:rsid w:val="0070747F"/>
    <w:rsid w:val="008220DF"/>
    <w:rsid w:val="00AA1D8D"/>
    <w:rsid w:val="00B473A6"/>
    <w:rsid w:val="00B47730"/>
    <w:rsid w:val="00C051C0"/>
    <w:rsid w:val="00CB0664"/>
    <w:rsid w:val="00D528C4"/>
    <w:rsid w:val="00D57469"/>
    <w:rsid w:val="00D664B8"/>
    <w:rsid w:val="00EB6647"/>
    <w:rsid w:val="00F207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6786B5F8-7CF5-4697-B2E8-78D200B5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70747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7Colorful-Accent1">
    <w:name w:val="List Table 7 Colorful Accent 1"/>
    <w:basedOn w:val="TableNormal"/>
    <w:uiPriority w:val="52"/>
    <w:rsid w:val="0070747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0747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C40506-42C8-4E5A-A162-E218A4E42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soulachaki</cp:lastModifiedBy>
  <cp:revision>6</cp:revision>
  <dcterms:created xsi:type="dcterms:W3CDTF">2026-09-22T15:20:00Z</dcterms:created>
  <dcterms:modified xsi:type="dcterms:W3CDTF">2026-09-25T08:27:00Z</dcterms:modified>
  <cp:category/>
</cp:coreProperties>
</file>